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1F2" w:rsidRPr="00037A58" w:rsidRDefault="00EE21F2" w:rsidP="004547C8">
      <w:pPr>
        <w:pStyle w:val="Sujet1"/>
      </w:pPr>
      <w:bookmarkStart w:id="0" w:name="_Toc511469874"/>
      <w:r w:rsidRPr="00037A58">
        <w:t>Une céréale qui a conquis les 5 continents</w:t>
      </w:r>
      <w:bookmarkEnd w:id="0"/>
    </w:p>
    <w:p w:rsidR="00EE21F2" w:rsidRDefault="00EE21F2" w:rsidP="00EE21F2">
      <w:pPr>
        <w:pStyle w:val="Paragraphe"/>
      </w:pPr>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EE21F2" w:rsidRDefault="00EE21F2" w:rsidP="00EE21F2">
      <w:pPr>
        <w:pStyle w:val="Paragraphe"/>
      </w:pPr>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EE21F2" w:rsidRPr="00EE21F2" w:rsidRDefault="00EE21F2" w:rsidP="00EE21F2">
      <w:pPr>
        <w:pStyle w:val="Sujet2"/>
      </w:pPr>
      <w:bookmarkStart w:id="1" w:name="_Toc511469875"/>
      <w:r w:rsidRPr="00EE21F2">
        <w:t>Une ressource essentielle</w:t>
      </w:r>
      <w:bookmarkEnd w:id="1"/>
    </w:p>
    <w:p w:rsidR="00EE21F2" w:rsidRDefault="00EE21F2" w:rsidP="00EE21F2">
      <w:pPr>
        <w:pStyle w:val="Paragraphe"/>
      </w:pPr>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EE21F2" w:rsidRDefault="00EE21F2" w:rsidP="00EE21F2">
      <w:pPr>
        <w:pStyle w:val="Paragraphe"/>
      </w:pPr>
      <w:r>
        <w:t xml:space="preserve">Le végétal qui produit les grains de riz atteint généralement 1 m (3 pi 3 po) de hauteur. Il présente des fleurs parfaites comportant chacune six étamines et un pistil. Le fruit, un grain, se trouve sur </w:t>
      </w:r>
      <w:proofErr w:type="gramStart"/>
      <w:r>
        <w:t>un</w:t>
      </w:r>
      <w:proofErr w:type="gramEnd"/>
      <w:r>
        <w:t xml:space="preserve"> panicule incliné composé d’épillets, au somment de la tige. Lorsque les grains sont mûrs, le riz ressemble à de l’avoine. L’endosperme, blanc, est enfermé dans une pellicule de son, elle-même entourée d’une enveloppe brune.</w:t>
      </w:r>
    </w:p>
    <w:p w:rsidR="00EE21F2" w:rsidRPr="006072F2" w:rsidRDefault="00EE21F2" w:rsidP="00EE21F2">
      <w:pPr>
        <w:pStyle w:val="Sujet3"/>
      </w:pPr>
      <w:bookmarkStart w:id="2" w:name="_Toc511469876"/>
      <w:r w:rsidRPr="006072F2">
        <w:t>Une culture en milieu aquatique</w:t>
      </w:r>
      <w:bookmarkEnd w:id="2"/>
    </w:p>
    <w:p w:rsidR="00EE21F2" w:rsidRDefault="00EE21F2" w:rsidP="00EE21F2">
      <w:pPr>
        <w:pStyle w:val="Paragraphe"/>
      </w:pPr>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EE21F2" w:rsidRDefault="00EE21F2" w:rsidP="00EE21F2">
      <w:pPr>
        <w:pStyle w:val="Paragraphe"/>
      </w:pPr>
      <w:r>
        <w:t>La récolte de la précieuse céréale doit être faite à temps car, s’il est trop tard longtemps immergé, le riz peut pourrir. D’autres facteurs viennent menacer les champs de riz, notamment la contamination de l’eau et du sol par des déversements accidentels et les inondations majeures causées par les pluies diluviennes.</w:t>
      </w:r>
    </w:p>
    <w:p w:rsidR="00EE21F2" w:rsidRDefault="00EE21F2" w:rsidP="004547C8">
      <w:pPr>
        <w:pStyle w:val="Sujet1"/>
      </w:pPr>
      <w:bookmarkStart w:id="3" w:name="_Toc511469877"/>
      <w:r>
        <w:lastRenderedPageBreak/>
        <w:t xml:space="preserve">Le riz sous toutes </w:t>
      </w:r>
      <w:r w:rsidRPr="00037A58">
        <w:t>ses</w:t>
      </w:r>
      <w:r>
        <w:t xml:space="preserve"> formes</w:t>
      </w:r>
      <w:bookmarkEnd w:id="3"/>
    </w:p>
    <w:p w:rsidR="00EE21F2" w:rsidRDefault="00EE21F2" w:rsidP="00EE21F2">
      <w:pPr>
        <w:pStyle w:val="Paragraphe"/>
      </w:pPr>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EE21F2" w:rsidRDefault="00EE21F2" w:rsidP="00EE21F2">
      <w:pPr>
        <w:pStyle w:val="Paragraphe"/>
      </w:pPr>
      <w:r>
        <w:t>Dans l’est de l’Asie, on extrait l’amidon du riz et on le fait fermenter pour obtenir de l’alcool. Contrairement à ce qui se passe dans le cas de la majorité des céréales, comme le blé, l’orge ou le son, on fait rarement du pain avec le riz. Celui-ci est généralement consommé bouilli, aromatisé selon les traditions gastronomiques. Il est courant, dans les régions productrices de riz de nourrir les animaux, en particulier les porcs, à partir de sous-produits du riz tels que la farine et le son. La paille de cette céréale est utilisée comme fourrage.</w:t>
      </w:r>
    </w:p>
    <w:p w:rsidR="00EE21F2" w:rsidRDefault="00EE21F2" w:rsidP="00EE21F2">
      <w:pPr>
        <w:pStyle w:val="Sujet2"/>
      </w:pPr>
      <w:bookmarkStart w:id="4" w:name="_Toc511469878"/>
      <w:r>
        <w:t>Les ennemis du riz</w:t>
      </w:r>
      <w:bookmarkEnd w:id="4"/>
    </w:p>
    <w:p w:rsidR="00EE21F2" w:rsidRDefault="00EE21F2" w:rsidP="00EE21F2">
      <w:pPr>
        <w:pStyle w:val="Paragraphe"/>
      </w:pPr>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EE21F2" w:rsidRDefault="00EE21F2" w:rsidP="00EE21F2">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66" type="#_x0000_t75" style="width:67.9pt;height:75.1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75EE0FF1"/>
    <w:multiLevelType w:val="multilevel"/>
    <w:tmpl w:val="079890D8"/>
    <w:lvl w:ilvl="0">
      <w:start w:val="1"/>
      <w:numFmt w:val="decimal"/>
      <w:pStyle w:val="Sujet1"/>
      <w:lvlText w:val="%1)"/>
      <w:lvlJc w:val="left"/>
      <w:pPr>
        <w:ind w:left="360" w:hanging="360"/>
      </w:pPr>
      <w:rPr>
        <w:rFonts w:hint="default"/>
      </w:rPr>
    </w:lvl>
    <w:lvl w:ilvl="1">
      <w:start w:val="1"/>
      <w:numFmt w:val="lowerLetter"/>
      <w:pStyle w:val="Sujet2"/>
      <w:lvlText w:val="%2)"/>
      <w:lvlJc w:val="left"/>
      <w:pPr>
        <w:ind w:left="720" w:hanging="360"/>
      </w:pPr>
      <w:rPr>
        <w:rFonts w:hint="default"/>
      </w:rPr>
    </w:lvl>
    <w:lvl w:ilvl="2">
      <w:start w:val="1"/>
      <w:numFmt w:val="lowerRoman"/>
      <w:pStyle w:val="Suje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savePreviewPicture/>
  <w:compat/>
  <w:rsids>
    <w:rsidRoot w:val="00EE21F2"/>
    <w:rsid w:val="001640B0"/>
    <w:rsid w:val="001A3D3B"/>
    <w:rsid w:val="001A6C07"/>
    <w:rsid w:val="001D3FE1"/>
    <w:rsid w:val="002D5B38"/>
    <w:rsid w:val="004547C8"/>
    <w:rsid w:val="005B62AD"/>
    <w:rsid w:val="00654BC5"/>
    <w:rsid w:val="00942DAF"/>
    <w:rsid w:val="00964778"/>
    <w:rsid w:val="00A13EF7"/>
    <w:rsid w:val="00AF6266"/>
    <w:rsid w:val="00AF7727"/>
    <w:rsid w:val="00B94929"/>
    <w:rsid w:val="00BE5D11"/>
    <w:rsid w:val="00CE770B"/>
    <w:rsid w:val="00DD194C"/>
    <w:rsid w:val="00EE21F2"/>
    <w:rsid w:val="00FC325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F2"/>
  </w:style>
  <w:style w:type="paragraph" w:styleId="Titre1">
    <w:name w:val="heading 1"/>
    <w:basedOn w:val="Normal"/>
    <w:next w:val="Normal"/>
    <w:link w:val="Titre1Car"/>
    <w:uiPriority w:val="9"/>
    <w:qFormat/>
    <w:rsid w:val="00EE21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EE21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EE21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line="240" w:lineRule="auto"/>
      <w:jc w:val="both"/>
    </w:pPr>
    <w:rPr>
      <w:rFonts w:ascii="Korinna BT" w:eastAsia="Times New Roman" w:hAnsi="Korinna BT" w:cs="Times New Roman"/>
    </w:rPr>
  </w:style>
  <w:style w:type="character" w:customStyle="1" w:styleId="Titre1Car">
    <w:name w:val="Titre 1 Car"/>
    <w:basedOn w:val="Policepardfaut"/>
    <w:link w:val="Titre1"/>
    <w:uiPriority w:val="9"/>
    <w:rsid w:val="00EE21F2"/>
    <w:rPr>
      <w:rFonts w:asciiTheme="majorHAnsi" w:eastAsiaTheme="majorEastAsia" w:hAnsiTheme="majorHAnsi" w:cstheme="majorBidi"/>
      <w:b/>
      <w:bCs/>
      <w:color w:val="365F91" w:themeColor="accent1" w:themeShade="BF"/>
      <w:sz w:val="28"/>
      <w:szCs w:val="28"/>
    </w:rPr>
  </w:style>
  <w:style w:type="paragraph" w:customStyle="1" w:styleId="Sujet1">
    <w:name w:val="Sujet 1"/>
    <w:basedOn w:val="Titre1"/>
    <w:next w:val="Paragraphe"/>
    <w:link w:val="Sujet1Car"/>
    <w:autoRedefine/>
    <w:qFormat/>
    <w:rsid w:val="004547C8"/>
    <w:pPr>
      <w:keepLines w:val="0"/>
      <w:numPr>
        <w:numId w:val="2"/>
      </w:numPr>
      <w:spacing w:before="240" w:after="60"/>
    </w:pPr>
    <w:rPr>
      <w:color w:val="5F497A" w:themeColor="accent4" w:themeShade="BF"/>
      <w:sz w:val="36"/>
    </w:rPr>
  </w:style>
  <w:style w:type="paragraph" w:customStyle="1" w:styleId="Paragraphe">
    <w:name w:val="Paragraphe"/>
    <w:basedOn w:val="Normal"/>
    <w:rsid w:val="00EE21F2"/>
    <w:pPr>
      <w:jc w:val="both"/>
    </w:pPr>
    <w:rPr>
      <w:rFonts w:ascii="Arial" w:hAnsi="Arial" w:cs="Arial"/>
      <w:sz w:val="24"/>
    </w:rPr>
  </w:style>
  <w:style w:type="paragraph" w:styleId="Retraitcorpsdetexte">
    <w:name w:val="Body Text Indent"/>
    <w:basedOn w:val="Normal"/>
    <w:link w:val="RetraitcorpsdetexteCar"/>
    <w:semiHidden/>
    <w:rsid w:val="00EE21F2"/>
    <w:pPr>
      <w:ind w:left="720" w:hanging="720"/>
      <w:jc w:val="both"/>
    </w:pPr>
    <w:rPr>
      <w:rFonts w:ascii="Century Gothic" w:hAnsi="Century Gothic"/>
      <w:sz w:val="20"/>
    </w:rPr>
  </w:style>
  <w:style w:type="character" w:customStyle="1" w:styleId="RetraitcorpsdetexteCar">
    <w:name w:val="Retrait corps de texte Car"/>
    <w:basedOn w:val="Policepardfaut"/>
    <w:link w:val="Retraitcorpsdetexte"/>
    <w:semiHidden/>
    <w:rsid w:val="00EE21F2"/>
    <w:rPr>
      <w:rFonts w:ascii="Century Gothic" w:hAnsi="Century Gothic"/>
      <w:sz w:val="20"/>
    </w:rPr>
  </w:style>
  <w:style w:type="paragraph" w:customStyle="1" w:styleId="Sujet2">
    <w:name w:val="Sujet 2"/>
    <w:basedOn w:val="Titre2"/>
    <w:next w:val="Paragraphe"/>
    <w:link w:val="Sujet2Car"/>
    <w:autoRedefine/>
    <w:qFormat/>
    <w:rsid w:val="00EE21F2"/>
    <w:pPr>
      <w:numPr>
        <w:ilvl w:val="1"/>
        <w:numId w:val="2"/>
      </w:numPr>
    </w:pPr>
    <w:rPr>
      <w:color w:val="FFC000"/>
      <w:sz w:val="28"/>
    </w:rPr>
  </w:style>
  <w:style w:type="character" w:customStyle="1" w:styleId="Sujet1Car">
    <w:name w:val="Sujet 1 Car"/>
    <w:basedOn w:val="Titre1Car"/>
    <w:link w:val="Sujet1"/>
    <w:rsid w:val="004547C8"/>
    <w:rPr>
      <w:b/>
      <w:bCs/>
      <w:color w:val="5F497A" w:themeColor="accent4" w:themeShade="BF"/>
      <w:sz w:val="36"/>
    </w:rPr>
  </w:style>
  <w:style w:type="paragraph" w:customStyle="1" w:styleId="Sujet3">
    <w:name w:val="Sujet 3"/>
    <w:basedOn w:val="Titre3"/>
    <w:next w:val="Paragraphe"/>
    <w:link w:val="Sujet3Car"/>
    <w:autoRedefine/>
    <w:qFormat/>
    <w:rsid w:val="00EE21F2"/>
    <w:pPr>
      <w:numPr>
        <w:ilvl w:val="2"/>
        <w:numId w:val="2"/>
      </w:numPr>
    </w:pPr>
    <w:rPr>
      <w:sz w:val="28"/>
    </w:rPr>
  </w:style>
  <w:style w:type="character" w:customStyle="1" w:styleId="Sujet2Car">
    <w:name w:val="Sujet 2 Car"/>
    <w:basedOn w:val="Titre2Car"/>
    <w:link w:val="Sujet2"/>
    <w:rsid w:val="00EE21F2"/>
    <w:rPr>
      <w:b/>
      <w:bCs/>
      <w:color w:val="FFC000"/>
      <w:sz w:val="28"/>
    </w:rPr>
  </w:style>
  <w:style w:type="character" w:customStyle="1" w:styleId="Sujet3Car">
    <w:name w:val="Sujet 3 Car"/>
    <w:basedOn w:val="Titre3Car"/>
    <w:link w:val="Sujet3"/>
    <w:rsid w:val="00EE21F2"/>
    <w:rPr>
      <w:b/>
      <w:bCs/>
      <w:sz w:val="28"/>
    </w:rPr>
  </w:style>
  <w:style w:type="character" w:customStyle="1" w:styleId="Titre2Car">
    <w:name w:val="Titre 2 Car"/>
    <w:basedOn w:val="Policepardfaut"/>
    <w:link w:val="Titre2"/>
    <w:uiPriority w:val="9"/>
    <w:semiHidden/>
    <w:rsid w:val="00EE21F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EE21F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585</Words>
  <Characters>3219</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Une céréale qui a conquis les 5 continents</vt:lpstr>
      <vt:lpstr>    Une ressource essentielle</vt:lpstr>
      <vt:lpstr>        Une culture en milieu aquatique</vt:lpstr>
      <vt:lpstr>Le riz sous toutes ses formes</vt:lpstr>
      <vt:lpstr>    Les ennemis du riz</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3</cp:revision>
  <dcterms:created xsi:type="dcterms:W3CDTF">2009-01-03T13:37:00Z</dcterms:created>
  <dcterms:modified xsi:type="dcterms:W3CDTF">2009-01-07T20:21:00Z</dcterms:modified>
</cp:coreProperties>
</file>