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5F64D4" w:rsidRDefault="001E6CCF" w:rsidP="00BA5528">
      <w:pPr>
        <w:pStyle w:val="Titre"/>
      </w:pPr>
      <w:bookmarkStart w:id="0" w:name="_GoBack"/>
      <w:bookmarkEnd w:id="0"/>
      <w:r w:rsidRPr="005F64D4">
        <w:t xml:space="preserve">Les </w:t>
      </w:r>
      <w:r w:rsidRPr="00BA5528">
        <w:t>instruments</w:t>
      </w:r>
      <w:r w:rsidRPr="005F64D4">
        <w:t xml:space="preserve"> de musique</w:t>
      </w:r>
    </w:p>
    <w:p w:rsidR="001E6CCF" w:rsidRPr="005F64D4" w:rsidRDefault="001E6CCF" w:rsidP="00BE4C88">
      <w:pPr>
        <w:jc w:val="both"/>
        <w:rPr>
          <w:rFonts w:asciiTheme="minorHAnsi" w:hAnsiTheme="minorHAnsi" w:cstheme="minorHAnsi"/>
          <w:sz w:val="22"/>
          <w:szCs w:val="22"/>
        </w:rPr>
      </w:pPr>
    </w:p>
    <w:p w:rsidR="001E6CCF" w:rsidRPr="005F64D4" w:rsidRDefault="001E6CCF" w:rsidP="00BE4C88">
      <w:pPr>
        <w:jc w:val="both"/>
        <w:rPr>
          <w:rFonts w:asciiTheme="minorHAnsi" w:hAnsiTheme="minorHAnsi" w:cstheme="minorHAnsi"/>
          <w:sz w:val="22"/>
          <w:szCs w:val="22"/>
        </w:rPr>
        <w:sectPr w:rsidR="001E6CCF" w:rsidRPr="005F64D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start="1"/>
          <w:cols w:space="708"/>
          <w:docGrid w:linePitch="360"/>
        </w:sectPr>
      </w:pPr>
    </w:p>
    <w:p w:rsidR="001E6CCF" w:rsidRPr="005F64D4" w:rsidRDefault="001E6CCF" w:rsidP="006D7963">
      <w:pPr>
        <w:pStyle w:val="Titre1"/>
      </w:pPr>
      <w:r w:rsidRPr="00503816">
        <w:lastRenderedPageBreak/>
        <w:t>Quand le souffle sonne juste</w:t>
      </w:r>
      <w:r w:rsidR="00E973C7" w:rsidRPr="00503816">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5F64D4">
        <w:rPr>
          <w:rFonts w:asciiTheme="minorHAnsi" w:hAnsiTheme="minorHAnsi" w:cstheme="minorHAnsi"/>
          <w:sz w:val="22"/>
          <w:szCs w:val="22"/>
        </w:rPr>
        <w:t>versa</w:t>
      </w:r>
      <w:proofErr w:type="gramEnd"/>
      <w:r w:rsidRPr="005F64D4">
        <w:rPr>
          <w:rFonts w:asciiTheme="minorHAnsi" w:hAnsiTheme="minorHAnsi" w:cstheme="minorHAnsi"/>
          <w:sz w:val="22"/>
          <w:szCs w:val="22"/>
        </w:rPr>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5F64D4" w:rsidRDefault="001E6CCF" w:rsidP="00BA5528">
      <w:pPr>
        <w:pStyle w:val="Titre2"/>
      </w:pPr>
      <w:r w:rsidRPr="005F64D4">
        <w:t>Les types d’embouchures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Les </w:t>
      </w:r>
      <w:r w:rsidRPr="00772CB2">
        <w:rPr>
          <w:rStyle w:val="lev"/>
        </w:rPr>
        <w:t>embouchures</w:t>
      </w:r>
      <w:r w:rsidRPr="005F64D4">
        <w:rPr>
          <w:rFonts w:asciiTheme="minorHAnsi" w:hAnsiTheme="minorHAnsi" w:cstheme="minorHAnsi"/>
          <w:sz w:val="22"/>
          <w:szCs w:val="22"/>
        </w:rPr>
        <w:t xml:space="preserve"> qui permettent de jouer des </w:t>
      </w:r>
      <w:r w:rsidRPr="00772CB2">
        <w:rPr>
          <w:rStyle w:val="lev"/>
        </w:rPr>
        <w:t>bois</w:t>
      </w:r>
      <w:r w:rsidRPr="005F64D4">
        <w:rPr>
          <w:rFonts w:asciiTheme="minorHAnsi" w:hAnsiTheme="minorHAnsi" w:cstheme="minorHAnsi"/>
          <w:sz w:val="22"/>
          <w:szCs w:val="22"/>
        </w:rPr>
        <w:t xml:space="preserve"> et des </w:t>
      </w:r>
      <w:r w:rsidRPr="00772CB2">
        <w:rPr>
          <w:rStyle w:val="lev"/>
        </w:rPr>
        <w:t>cuivres</w:t>
      </w:r>
      <w:r w:rsidRPr="005F64D4">
        <w:rPr>
          <w:rFonts w:asciiTheme="minorHAnsi" w:hAnsiTheme="minorHAnsi" w:cstheme="minorHAnsi"/>
          <w:sz w:val="22"/>
          <w:szCs w:val="22"/>
        </w:rPr>
        <w:t xml:space="preserve"> sont très variées. La </w:t>
      </w:r>
      <w:r w:rsidRPr="00772CB2">
        <w:rPr>
          <w:rStyle w:val="lev"/>
        </w:rPr>
        <w:t>flûte à bec</w:t>
      </w:r>
      <w:r w:rsidRPr="005F64D4">
        <w:rPr>
          <w:rFonts w:asciiTheme="minorHAnsi" w:hAnsiTheme="minorHAnsi" w:cstheme="minorHAnsi"/>
          <w:sz w:val="22"/>
          <w:szCs w:val="22"/>
        </w:rPr>
        <w:t xml:space="preserve"> et la </w:t>
      </w:r>
      <w:r w:rsidRPr="00772CB2">
        <w:rPr>
          <w:rStyle w:val="lev"/>
        </w:rPr>
        <w:t>flûte traversière</w:t>
      </w:r>
      <w:r w:rsidRPr="005F64D4">
        <w:rPr>
          <w:rFonts w:asciiTheme="minorHAnsi" w:hAnsiTheme="minorHAnsi" w:cstheme="minorHAnsi"/>
          <w:sz w:val="22"/>
          <w:szCs w:val="22"/>
        </w:rPr>
        <w:t xml:space="preserv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5F64D4" w:rsidRDefault="001E6CCF" w:rsidP="00BA5528">
      <w:pPr>
        <w:pStyle w:val="Titre3"/>
      </w:pPr>
      <w:r w:rsidRPr="005F64D4">
        <w:t>La colonne d’air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5F64D4" w:rsidRDefault="001E6CCF" w:rsidP="00BA5528">
      <w:pPr>
        <w:pStyle w:val="Titre1"/>
      </w:pPr>
      <w:r w:rsidRPr="005F64D4">
        <w:t>Le bois dont on fait les flûtes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5F64D4" w:rsidRDefault="001E6CCF" w:rsidP="00BA5528">
      <w:pPr>
        <w:pStyle w:val="Titre2"/>
      </w:pPr>
      <w:r w:rsidRPr="005F64D4">
        <w:t>Un poisson siffleur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poisson en céramique ne ressemble guère à une flûte à bec. Pourtant, comme dans cette dernière, un conduit permet à l’air d’atteindre le biseau situé sur le côté.</w:t>
      </w:r>
    </w:p>
    <w:p w:rsidR="001E6CCF" w:rsidRPr="005F64D4" w:rsidRDefault="001E6CCF" w:rsidP="00BA5528">
      <w:pPr>
        <w:pStyle w:val="Titre3"/>
      </w:pPr>
      <w:r w:rsidRPr="005F64D4">
        <w:t>Une musique primitive</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Ces sifflets, faits de petits os de pied de renne, sont vieux de 40 000 ans. Trouvés en France, ils servaient sans doute plus à faire des signaux qu’à jouer de la musique.</w:t>
      </w:r>
    </w:p>
    <w:p w:rsidR="001E6CCF" w:rsidRPr="005F64D4" w:rsidRDefault="001E6CCF" w:rsidP="00BA5528">
      <w:pPr>
        <w:pStyle w:val="Titre3"/>
      </w:pPr>
      <w:r w:rsidRPr="005F64D4">
        <w:t>Des fruits musicaux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sifflet soudanais est fabriqué à partir d’un morceau de calebasse. On en joue en soufflant dans une entaille pratiquée dans la partie ouverte et en bouchant les trous avec les doigts.</w:t>
      </w:r>
    </w:p>
    <w:p w:rsidR="001E6CCF" w:rsidRPr="005F64D4" w:rsidRDefault="001E6CCF" w:rsidP="00BA5528">
      <w:pPr>
        <w:pStyle w:val="Titre1"/>
      </w:pPr>
      <w:r w:rsidRPr="005F64D4">
        <w:t>La musique des dieux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5F64D4" w:rsidRDefault="001E6CCF" w:rsidP="00BA5528">
      <w:pPr>
        <w:pStyle w:val="Titre2"/>
      </w:pPr>
      <w:r w:rsidRPr="005F64D4">
        <w:t>L’air est dans le sac</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5F64D4" w:rsidRDefault="001E6CCF" w:rsidP="00BA5528">
      <w:pPr>
        <w:pStyle w:val="Titre2"/>
      </w:pPr>
      <w:r w:rsidRPr="005F64D4">
        <w:t>Le biniou breton</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Cet instrument, qui date du milieu du XIXe siècle, est en fait une cornemuse en peau de mouton. On en joue dans les fêtes populaires, le plus souvent en duo avec une bombarde (ou </w:t>
      </w:r>
      <w:proofErr w:type="spellStart"/>
      <w:r w:rsidRPr="005F64D4">
        <w:rPr>
          <w:rFonts w:asciiTheme="minorHAnsi" w:hAnsiTheme="minorHAnsi" w:cstheme="minorHAnsi"/>
          <w:sz w:val="22"/>
          <w:szCs w:val="22"/>
        </w:rPr>
        <w:t>chalemie</w:t>
      </w:r>
      <w:proofErr w:type="spellEnd"/>
      <w:r w:rsidRPr="005F64D4">
        <w:rPr>
          <w:rFonts w:asciiTheme="minorHAnsi" w:hAnsiTheme="minorHAnsi" w:cstheme="minorHAnsi"/>
          <w:sz w:val="22"/>
          <w:szCs w:val="22"/>
        </w:rPr>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Aspirez et soufflez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L’harmonica est doté de deux rangées d’anches libres que l’on actionne en soufflant ou en aspirant. Dérivé des orgues à bouche d’Asie, cet instrument ne date que du siècle dernier.</w:t>
      </w:r>
    </w:p>
    <w:p w:rsidR="001E6CCF" w:rsidRPr="005F64D4" w:rsidRDefault="001E6CCF" w:rsidP="00BA5528">
      <w:pPr>
        <w:pStyle w:val="Titre3"/>
      </w:pPr>
      <w:r w:rsidRPr="005F64D4">
        <w:t>Ouvrez et fermez</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sectPr w:rsidR="001E6CCF" w:rsidRPr="005F64D4"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57B" w:rsidRDefault="003A057B" w:rsidP="00E16228">
      <w:r>
        <w:separator/>
      </w:r>
    </w:p>
  </w:endnote>
  <w:endnote w:type="continuationSeparator" w:id="0">
    <w:p w:rsidR="003A057B" w:rsidRDefault="003A057B"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3A057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3A057B"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3A057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57B" w:rsidRDefault="003A057B" w:rsidP="00E16228">
      <w:r>
        <w:separator/>
      </w:r>
    </w:p>
  </w:footnote>
  <w:footnote w:type="continuationSeparator" w:id="0">
    <w:p w:rsidR="003A057B" w:rsidRDefault="003A057B"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3A057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3A057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3A057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6" type="#_x0000_t75" style="width:67.6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abstractNum w:abstractNumId="1">
    <w:nsid w:val="51F440DC"/>
    <w:multiLevelType w:val="multilevel"/>
    <w:tmpl w:val="0C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0B1849"/>
    <w:rsid w:val="001A3D3B"/>
    <w:rsid w:val="001D3FE1"/>
    <w:rsid w:val="001E6CCF"/>
    <w:rsid w:val="002A479B"/>
    <w:rsid w:val="003A057B"/>
    <w:rsid w:val="0040575F"/>
    <w:rsid w:val="004F1984"/>
    <w:rsid w:val="00503816"/>
    <w:rsid w:val="005459F9"/>
    <w:rsid w:val="005B62AD"/>
    <w:rsid w:val="005F64D4"/>
    <w:rsid w:val="00615CE2"/>
    <w:rsid w:val="0062444B"/>
    <w:rsid w:val="00642D01"/>
    <w:rsid w:val="00654BC5"/>
    <w:rsid w:val="006D7963"/>
    <w:rsid w:val="007126CB"/>
    <w:rsid w:val="00772CB2"/>
    <w:rsid w:val="008345DB"/>
    <w:rsid w:val="00964778"/>
    <w:rsid w:val="009A54D8"/>
    <w:rsid w:val="00A768F0"/>
    <w:rsid w:val="00AF7727"/>
    <w:rsid w:val="00B86B26"/>
    <w:rsid w:val="00B94929"/>
    <w:rsid w:val="00BA5528"/>
    <w:rsid w:val="00BE4C88"/>
    <w:rsid w:val="00BE5D11"/>
    <w:rsid w:val="00C52A7C"/>
    <w:rsid w:val="00DC7EF7"/>
    <w:rsid w:val="00DD194C"/>
    <w:rsid w:val="00E16228"/>
    <w:rsid w:val="00E973C7"/>
    <w:rsid w:val="00EE7C0A"/>
    <w:rsid w:val="00EF68D8"/>
    <w:rsid w:val="00F953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984</Words>
  <Characters>5418</Characters>
  <Application>Microsoft Office Word</Application>
  <DocSecurity>0</DocSecurity>
  <Lines>45</Lines>
  <Paragraphs>12</Paragraphs>
  <ScaleCrop>false</ScaleCrop>
  <HeadingPairs>
    <vt:vector size="4" baseType="variant">
      <vt:variant>
        <vt:lpstr>Titre</vt:lpstr>
      </vt:variant>
      <vt:variant>
        <vt:i4>1</vt:i4>
      </vt:variant>
      <vt:variant>
        <vt:lpstr>Titres</vt:lpstr>
      </vt:variant>
      <vt:variant>
        <vt:i4>11</vt:i4>
      </vt:variant>
    </vt:vector>
  </HeadingPairs>
  <TitlesOfParts>
    <vt:vector size="12"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vector>
  </TitlesOfParts>
  <Company/>
  <LinksUpToDate>false</LinksUpToDate>
  <CharactersWithSpaces>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CLeclerc</dc:creator>
  <cp:lastModifiedBy>M08P00 Formateur</cp:lastModifiedBy>
  <cp:revision>2</cp:revision>
  <dcterms:created xsi:type="dcterms:W3CDTF">2011-08-31T17:41:00Z</dcterms:created>
  <dcterms:modified xsi:type="dcterms:W3CDTF">2011-08-31T17:41:00Z</dcterms:modified>
</cp:coreProperties>
</file>