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BF8" w:rsidRPr="00822A9F" w:rsidRDefault="00394BF8" w:rsidP="00822A9F">
      <w:pPr>
        <w:pStyle w:val="Titre2"/>
      </w:pPr>
      <w:bookmarkStart w:id="0" w:name="_GoBack"/>
      <w:bookmarkEnd w:id="0"/>
      <w:r w:rsidRPr="00822A9F">
        <w:t>Le traitement de texte</w:t>
      </w:r>
    </w:p>
    <w:p w:rsidR="00394BF8" w:rsidRPr="00405870" w:rsidRDefault="00394BF8"/>
    <w:p w:rsidR="00394BF8" w:rsidRPr="00405870" w:rsidRDefault="00394BF8">
      <w:pPr>
        <w:rPr>
          <w:rFonts w:ascii="CG Times" w:hAnsi="CG Times"/>
          <w:sz w:val="28"/>
        </w:rPr>
      </w:pPr>
      <w:r w:rsidRPr="00405870">
        <w:rPr>
          <w:rFonts w:ascii="CG Times" w:hAnsi="CG Times"/>
          <w:sz w:val="28"/>
        </w:rPr>
        <w:t>Les programmes de traitement de texte offrent une variété d’options pour la création de documents. Toutefois, lorsque vous créez des documents, vous devez adhérer aux lignes directrices spécifiques du programme de traitement de texte.</w:t>
      </w:r>
    </w:p>
    <w:p w:rsidR="00394BF8" w:rsidRPr="00405870" w:rsidRDefault="00394BF8">
      <w:pPr>
        <w:rPr>
          <w:rFonts w:ascii="CG Times" w:hAnsi="CG Times"/>
          <w:sz w:val="28"/>
        </w:rPr>
      </w:pPr>
    </w:p>
    <w:p w:rsidR="00394BF8" w:rsidRPr="00822A9F" w:rsidRDefault="00394BF8" w:rsidP="0096502C">
      <w:pPr>
        <w:rPr>
          <w:rFonts w:asciiTheme="minorHAnsi" w:hAnsiTheme="minorHAnsi" w:cstheme="minorHAnsi"/>
          <w:sz w:val="22"/>
          <w:szCs w:val="22"/>
        </w:rPr>
      </w:pPr>
      <w:r w:rsidRPr="00822A9F">
        <w:rPr>
          <w:rFonts w:asciiTheme="minorHAnsi" w:hAnsiTheme="minorHAnsi" w:cstheme="minorHAnsi"/>
          <w:sz w:val="22"/>
          <w:szCs w:val="22"/>
        </w:rPr>
        <w:t>Restrictions et limites</w:t>
      </w:r>
    </w:p>
    <w:p w:rsidR="00394BF8" w:rsidRPr="00405870" w:rsidRDefault="00394BF8">
      <w:pPr>
        <w:rPr>
          <w:rFonts w:ascii="CG Times" w:hAnsi="CG Times"/>
          <w:sz w:val="28"/>
        </w:rPr>
      </w:pPr>
    </w:p>
    <w:p w:rsidR="00394BF8" w:rsidRPr="00405870" w:rsidRDefault="00394BF8">
      <w:pPr>
        <w:rPr>
          <w:rFonts w:ascii="CG Times" w:hAnsi="CG Times"/>
          <w:sz w:val="28"/>
        </w:rPr>
      </w:pPr>
      <w:r w:rsidRPr="00405870">
        <w:rPr>
          <w:rFonts w:ascii="CG Times" w:hAnsi="CG Times"/>
          <w:sz w:val="28"/>
        </w:rPr>
        <w:t xml:space="preserve">Les programmes de traitement de texte ont généralement des restrictions et des limites quant à la nomination de nouveaux documents, ce qui comprend la validité du nom du fichier. </w:t>
      </w:r>
    </w:p>
    <w:p w:rsidR="00394BF8" w:rsidRPr="00405870" w:rsidRDefault="00394BF8">
      <w:pPr>
        <w:rPr>
          <w:rFonts w:ascii="CG Times" w:hAnsi="CG Times"/>
          <w:sz w:val="28"/>
        </w:rPr>
      </w:pPr>
    </w:p>
    <w:p w:rsidR="00394BF8" w:rsidRPr="00405870" w:rsidRDefault="00394BF8">
      <w:pPr>
        <w:rPr>
          <w:rFonts w:ascii="CG Times" w:hAnsi="CG Times"/>
          <w:sz w:val="28"/>
        </w:rPr>
      </w:pPr>
      <w:r w:rsidRPr="00405870">
        <w:rPr>
          <w:rFonts w:ascii="CG Times" w:hAnsi="CG Times"/>
          <w:sz w:val="28"/>
        </w:rPr>
        <w:t>Les programmes de traitement de texte vous permettent de gérer les sauts de page et le texte qui doit apparaître au bas d’une page.</w:t>
      </w:r>
    </w:p>
    <w:p w:rsidR="00394BF8" w:rsidRPr="00405870" w:rsidRDefault="00394BF8">
      <w:pPr>
        <w:rPr>
          <w:rFonts w:ascii="CG Times" w:hAnsi="CG Times"/>
          <w:sz w:val="28"/>
        </w:rPr>
      </w:pPr>
    </w:p>
    <w:p w:rsidR="00394BF8" w:rsidRPr="00822A9F" w:rsidRDefault="00394BF8" w:rsidP="0096502C">
      <w:pPr>
        <w:rPr>
          <w:rFonts w:asciiTheme="minorHAnsi" w:hAnsiTheme="minorHAnsi" w:cstheme="minorHAnsi"/>
          <w:sz w:val="22"/>
          <w:szCs w:val="22"/>
        </w:rPr>
      </w:pPr>
      <w:r w:rsidRPr="00822A9F">
        <w:rPr>
          <w:rFonts w:asciiTheme="minorHAnsi" w:hAnsiTheme="minorHAnsi" w:cstheme="minorHAnsi"/>
          <w:sz w:val="22"/>
          <w:szCs w:val="22"/>
        </w:rPr>
        <w:t>Fonctionnalités typiques</w:t>
      </w:r>
    </w:p>
    <w:p w:rsidR="00394BF8" w:rsidRPr="00405870" w:rsidRDefault="00394BF8">
      <w:pPr>
        <w:rPr>
          <w:rFonts w:ascii="CG Times" w:hAnsi="CG Times"/>
          <w:sz w:val="28"/>
        </w:rPr>
      </w:pPr>
    </w:p>
    <w:p w:rsidR="00394BF8" w:rsidRPr="00405870" w:rsidRDefault="00394BF8">
      <w:pPr>
        <w:rPr>
          <w:rFonts w:ascii="CG Times" w:hAnsi="CG Times"/>
          <w:sz w:val="28"/>
        </w:rPr>
      </w:pPr>
      <w:r w:rsidRPr="00405870">
        <w:rPr>
          <w:rFonts w:ascii="CG Times" w:hAnsi="CG Times"/>
          <w:sz w:val="28"/>
        </w:rPr>
        <w:t>Vous devez indiquer à la plupart des programmes de traitement de texte de créer automatiquement une copie de sauvegarde du document dans lequel vous travaillez.</w:t>
      </w:r>
    </w:p>
    <w:p w:rsidR="00394BF8" w:rsidRPr="00405870" w:rsidRDefault="00394BF8">
      <w:pPr>
        <w:rPr>
          <w:rFonts w:ascii="CG Times" w:hAnsi="CG Times"/>
          <w:sz w:val="28"/>
        </w:rPr>
      </w:pPr>
    </w:p>
    <w:p w:rsidR="00394BF8" w:rsidRPr="00405870" w:rsidRDefault="00394BF8">
      <w:pPr>
        <w:rPr>
          <w:rFonts w:ascii="CG Times" w:hAnsi="CG Times"/>
          <w:sz w:val="28"/>
        </w:rPr>
      </w:pPr>
      <w:r w:rsidRPr="00405870">
        <w:rPr>
          <w:rFonts w:ascii="CG Times" w:hAnsi="CG Times"/>
          <w:sz w:val="28"/>
        </w:rPr>
        <w:t>La plupart des écrans de traitements de texte contiennent une barre d’état pour indiquer le positionnement du point d’insertion dans le document.</w:t>
      </w:r>
    </w:p>
    <w:p w:rsidR="00394BF8" w:rsidRPr="00405870" w:rsidRDefault="00394BF8">
      <w:pPr>
        <w:rPr>
          <w:rFonts w:ascii="CG Times" w:hAnsi="CG Times"/>
          <w:sz w:val="28"/>
        </w:rPr>
      </w:pPr>
    </w:p>
    <w:p w:rsidR="00394BF8" w:rsidRPr="00405870" w:rsidRDefault="00394BF8">
      <w:pPr>
        <w:rPr>
          <w:rFonts w:ascii="CG Times" w:hAnsi="CG Times"/>
          <w:sz w:val="28"/>
        </w:rPr>
      </w:pPr>
      <w:r w:rsidRPr="00405870">
        <w:rPr>
          <w:rFonts w:ascii="CG Times" w:hAnsi="CG Times"/>
          <w:sz w:val="28"/>
        </w:rPr>
        <w:t>Une des fonctionnalités de traitements de texte parmi les plus utiles est la capacité de mettre en forme des mots ou des lignes de texte du document.</w:t>
      </w:r>
    </w:p>
    <w:p w:rsidR="00394BF8" w:rsidRPr="00405870" w:rsidRDefault="00394BF8">
      <w:pPr>
        <w:rPr>
          <w:rFonts w:ascii="CG Times" w:hAnsi="CG Times"/>
          <w:sz w:val="28"/>
        </w:rPr>
      </w:pPr>
    </w:p>
    <w:p w:rsidR="00394BF8" w:rsidRPr="00822A9F" w:rsidRDefault="00394BF8">
      <w:pPr>
        <w:rPr>
          <w:rFonts w:ascii="CG Times" w:hAnsi="CG Times"/>
          <w:sz w:val="28"/>
        </w:rPr>
      </w:pPr>
    </w:p>
    <w:sectPr w:rsidR="00394BF8" w:rsidRPr="00822A9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870"/>
    <w:rsid w:val="001A5BA7"/>
    <w:rsid w:val="0036508E"/>
    <w:rsid w:val="00394BF8"/>
    <w:rsid w:val="00405870"/>
    <w:rsid w:val="00822A9F"/>
    <w:rsid w:val="0096502C"/>
    <w:rsid w:val="00C10F84"/>
    <w:rsid w:val="00E87F0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bidi="he-IL"/>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rsid w:val="001A5BA7"/>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bidi="he-IL"/>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rsid w:val="001A5BA7"/>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167</Words>
  <Characters>919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Traitement de texte</vt:lpstr>
    </vt:vector>
  </TitlesOfParts>
  <Company>EDUC</Company>
  <LinksUpToDate>false</LinksUpToDate>
  <CharactersWithSpaces>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Traitement de texte</dc:title>
  <dc:creator>LP Gendron</dc:creator>
  <cp:lastModifiedBy>Pierre-Edouard Brondel</cp:lastModifiedBy>
  <cp:revision>6</cp:revision>
  <cp:lastPrinted>2012-03-27T18:22:00Z</cp:lastPrinted>
  <dcterms:created xsi:type="dcterms:W3CDTF">2012-03-27T18:22:00Z</dcterms:created>
  <dcterms:modified xsi:type="dcterms:W3CDTF">2012-03-28T17:36:00Z</dcterms:modified>
</cp:coreProperties>
</file>